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60A4" w:rsidRDefault="00070094" w:rsidP="00E360A4">
      <w:pPr>
        <w:spacing w:line="360" w:lineRule="auto"/>
        <w:jc w:val="center"/>
        <w:rPr>
          <w:rFonts w:ascii="Avenir Next" w:hAnsi="Avenir Next"/>
          <w:b/>
          <w:sz w:val="22"/>
          <w:szCs w:val="22"/>
        </w:rPr>
      </w:pPr>
      <w:r>
        <w:rPr>
          <w:rFonts w:ascii="Avenir Next" w:hAnsi="Avenir Next"/>
          <w:b/>
          <w:sz w:val="22"/>
          <w:szCs w:val="22"/>
        </w:rPr>
        <w:t xml:space="preserve">PLANIMETRIE SCUOLE </w:t>
      </w:r>
      <w:r w:rsidR="00E360A4">
        <w:rPr>
          <w:rFonts w:ascii="Avenir Next" w:hAnsi="Avenir Next"/>
          <w:b/>
          <w:sz w:val="22"/>
          <w:szCs w:val="22"/>
        </w:rPr>
        <w:t xml:space="preserve">per </w:t>
      </w:r>
      <w:r>
        <w:rPr>
          <w:rFonts w:ascii="Avenir Next" w:hAnsi="Avenir Next"/>
          <w:b/>
          <w:sz w:val="22"/>
          <w:szCs w:val="22"/>
        </w:rPr>
        <w:t>gara d’</w:t>
      </w:r>
      <w:r w:rsidR="00E360A4">
        <w:rPr>
          <w:rFonts w:ascii="Avenir Next" w:hAnsi="Avenir Next"/>
          <w:b/>
          <w:sz w:val="22"/>
          <w:szCs w:val="22"/>
        </w:rPr>
        <w:t xml:space="preserve">appalto dei servizi di refezione scolastica, </w:t>
      </w:r>
    </w:p>
    <w:p w:rsidR="00E360A4" w:rsidRDefault="00E360A4" w:rsidP="00E360A4">
      <w:pPr>
        <w:spacing w:line="360" w:lineRule="auto"/>
        <w:jc w:val="center"/>
        <w:rPr>
          <w:rFonts w:ascii="Avenir Next" w:hAnsi="Avenir Next"/>
          <w:b/>
          <w:sz w:val="22"/>
          <w:szCs w:val="22"/>
        </w:rPr>
      </w:pPr>
      <w:r>
        <w:rPr>
          <w:rFonts w:ascii="Avenir Next" w:hAnsi="Avenir Next"/>
          <w:b/>
          <w:sz w:val="22"/>
          <w:szCs w:val="22"/>
        </w:rPr>
        <w:t xml:space="preserve">produzione pasti dei centri estivi e per la mensa del povero </w:t>
      </w:r>
    </w:p>
    <w:p w:rsidR="00E360A4" w:rsidRDefault="00E360A4" w:rsidP="00E360A4">
      <w:pPr>
        <w:spacing w:line="360" w:lineRule="auto"/>
        <w:jc w:val="center"/>
        <w:rPr>
          <w:rFonts w:ascii="Avenir Next" w:hAnsi="Avenir Next"/>
          <w:b/>
          <w:sz w:val="22"/>
          <w:szCs w:val="22"/>
        </w:rPr>
      </w:pPr>
      <w:r>
        <w:rPr>
          <w:rFonts w:ascii="Avenir Next" w:hAnsi="Avenir Next"/>
          <w:b/>
          <w:sz w:val="22"/>
          <w:szCs w:val="22"/>
        </w:rPr>
        <w:t>unitamente a servizi complementari e connessi per 36 mesi</w:t>
      </w:r>
      <w:r w:rsidR="006A3869">
        <w:rPr>
          <w:rFonts w:ascii="Avenir Next" w:hAnsi="Avenir Next"/>
          <w:b/>
          <w:sz w:val="22"/>
          <w:szCs w:val="22"/>
        </w:rPr>
        <w:t>. CIG 87753965DD</w:t>
      </w:r>
    </w:p>
    <w:p w:rsidR="00E360A4" w:rsidRPr="00E360A4" w:rsidRDefault="003E04D9" w:rsidP="00E360A4">
      <w:pPr>
        <w:numPr>
          <w:ilvl w:val="2"/>
          <w:numId w:val="2"/>
        </w:numPr>
        <w:tabs>
          <w:tab w:val="clear" w:pos="2515"/>
          <w:tab w:val="num" w:pos="639"/>
        </w:tabs>
        <w:spacing w:before="120" w:line="360" w:lineRule="auto"/>
        <w:ind w:left="640" w:hanging="425"/>
        <w:jc w:val="both"/>
        <w:rPr>
          <w:rFonts w:ascii="Avenir Next" w:hAnsi="Avenir Next"/>
          <w:sz w:val="22"/>
          <w:szCs w:val="22"/>
        </w:rPr>
      </w:pPr>
      <w:r w:rsidRPr="00E360A4">
        <w:rPr>
          <w:rFonts w:ascii="Avenir Next" w:hAnsi="Avenir Next"/>
          <w:sz w:val="22"/>
          <w:szCs w:val="22"/>
        </w:rPr>
        <w:t xml:space="preserve">Scuola </w:t>
      </w:r>
      <w:r w:rsidR="00530D5F">
        <w:rPr>
          <w:rFonts w:ascii="Avenir Next" w:hAnsi="Avenir Next"/>
          <w:sz w:val="22"/>
          <w:szCs w:val="22"/>
        </w:rPr>
        <w:t>primaria</w:t>
      </w:r>
      <w:r w:rsidRPr="00E360A4">
        <w:rPr>
          <w:rFonts w:ascii="Avenir Next" w:hAnsi="Avenir Next"/>
          <w:sz w:val="22"/>
          <w:szCs w:val="22"/>
        </w:rPr>
        <w:t xml:space="preserve"> di Via Deledda; </w:t>
      </w:r>
    </w:p>
    <w:p w:rsidR="003E04D9" w:rsidRPr="00070094" w:rsidRDefault="003E04D9" w:rsidP="003E04D9">
      <w:pPr>
        <w:numPr>
          <w:ilvl w:val="2"/>
          <w:numId w:val="2"/>
        </w:numPr>
        <w:tabs>
          <w:tab w:val="clear" w:pos="2515"/>
          <w:tab w:val="num" w:pos="639"/>
        </w:tabs>
        <w:spacing w:line="360" w:lineRule="auto"/>
        <w:ind w:left="640" w:hanging="425"/>
        <w:jc w:val="both"/>
        <w:rPr>
          <w:rFonts w:ascii="Avenir Next" w:hAnsi="Avenir Next"/>
          <w:sz w:val="22"/>
          <w:szCs w:val="22"/>
        </w:rPr>
      </w:pPr>
      <w:r w:rsidRPr="00070094">
        <w:rPr>
          <w:rFonts w:ascii="Avenir Next" w:hAnsi="Avenir Next"/>
          <w:sz w:val="22"/>
          <w:szCs w:val="22"/>
        </w:rPr>
        <w:t xml:space="preserve">Scuola </w:t>
      </w:r>
      <w:r w:rsidR="00530D5F" w:rsidRPr="00070094">
        <w:rPr>
          <w:rFonts w:ascii="Avenir Next" w:hAnsi="Avenir Next"/>
          <w:sz w:val="22"/>
          <w:szCs w:val="22"/>
        </w:rPr>
        <w:t>dell’infanzia</w:t>
      </w:r>
      <w:r w:rsidRPr="00070094">
        <w:rPr>
          <w:rFonts w:ascii="Avenir Next" w:hAnsi="Avenir Next"/>
          <w:sz w:val="22"/>
          <w:szCs w:val="22"/>
        </w:rPr>
        <w:t xml:space="preserve"> di Via Deledda;</w:t>
      </w:r>
    </w:p>
    <w:p w:rsidR="003E04D9" w:rsidRPr="00E360A4" w:rsidRDefault="003E04D9" w:rsidP="003E04D9">
      <w:pPr>
        <w:numPr>
          <w:ilvl w:val="2"/>
          <w:numId w:val="2"/>
        </w:numPr>
        <w:tabs>
          <w:tab w:val="clear" w:pos="2515"/>
          <w:tab w:val="num" w:pos="639"/>
        </w:tabs>
        <w:spacing w:line="360" w:lineRule="auto"/>
        <w:ind w:left="640" w:hanging="425"/>
        <w:jc w:val="both"/>
        <w:rPr>
          <w:rFonts w:ascii="Avenir Next" w:hAnsi="Avenir Next"/>
          <w:sz w:val="22"/>
          <w:szCs w:val="22"/>
        </w:rPr>
      </w:pPr>
      <w:bookmarkStart w:id="0" w:name="_GoBack"/>
      <w:bookmarkEnd w:id="0"/>
      <w:r w:rsidRPr="00E360A4">
        <w:rPr>
          <w:rFonts w:ascii="Avenir Next" w:hAnsi="Avenir Next"/>
          <w:sz w:val="22"/>
          <w:szCs w:val="22"/>
        </w:rPr>
        <w:t>Scuola dell’infanzia “Don Milani” di Via A. Moro;</w:t>
      </w:r>
    </w:p>
    <w:p w:rsidR="003E04D9" w:rsidRPr="00070094" w:rsidRDefault="003E04D9" w:rsidP="003E04D9">
      <w:pPr>
        <w:numPr>
          <w:ilvl w:val="2"/>
          <w:numId w:val="2"/>
        </w:numPr>
        <w:tabs>
          <w:tab w:val="clear" w:pos="2515"/>
          <w:tab w:val="num" w:pos="639"/>
        </w:tabs>
        <w:spacing w:line="360" w:lineRule="auto"/>
        <w:ind w:left="640" w:hanging="425"/>
        <w:jc w:val="both"/>
        <w:rPr>
          <w:rFonts w:ascii="Avenir Next" w:hAnsi="Avenir Next"/>
          <w:sz w:val="22"/>
          <w:szCs w:val="22"/>
          <w:highlight w:val="yellow"/>
        </w:rPr>
      </w:pPr>
      <w:r w:rsidRPr="00070094">
        <w:rPr>
          <w:rFonts w:ascii="Avenir Next" w:hAnsi="Avenir Next"/>
          <w:sz w:val="22"/>
          <w:szCs w:val="22"/>
          <w:highlight w:val="yellow"/>
        </w:rPr>
        <w:t>Scuola secondaria di primo grado di Via B. d’Este;</w:t>
      </w:r>
    </w:p>
    <w:p w:rsidR="003E04D9" w:rsidRPr="00E360A4" w:rsidRDefault="003E04D9" w:rsidP="003E04D9">
      <w:pPr>
        <w:numPr>
          <w:ilvl w:val="2"/>
          <w:numId w:val="2"/>
        </w:numPr>
        <w:tabs>
          <w:tab w:val="clear" w:pos="2515"/>
          <w:tab w:val="num" w:pos="639"/>
        </w:tabs>
        <w:spacing w:line="360" w:lineRule="auto"/>
        <w:ind w:left="640" w:hanging="425"/>
        <w:jc w:val="both"/>
        <w:rPr>
          <w:rFonts w:ascii="Avenir Next" w:hAnsi="Avenir Next"/>
          <w:sz w:val="22"/>
          <w:szCs w:val="22"/>
        </w:rPr>
      </w:pPr>
      <w:r w:rsidRPr="00E360A4">
        <w:rPr>
          <w:rFonts w:ascii="Avenir Next" w:hAnsi="Avenir Next"/>
          <w:sz w:val="22"/>
          <w:szCs w:val="22"/>
        </w:rPr>
        <w:t>Scuola primaria “S. d’Acquisto” di Via Castellazzo;</w:t>
      </w:r>
    </w:p>
    <w:p w:rsidR="003E04D9" w:rsidRPr="00E360A4" w:rsidRDefault="003E04D9" w:rsidP="003E04D9">
      <w:pPr>
        <w:numPr>
          <w:ilvl w:val="2"/>
          <w:numId w:val="2"/>
        </w:numPr>
        <w:tabs>
          <w:tab w:val="clear" w:pos="2515"/>
          <w:tab w:val="num" w:pos="639"/>
        </w:tabs>
        <w:spacing w:line="360" w:lineRule="auto"/>
        <w:ind w:left="640" w:hanging="425"/>
        <w:jc w:val="both"/>
        <w:rPr>
          <w:rFonts w:ascii="Avenir Next" w:hAnsi="Avenir Next"/>
          <w:sz w:val="22"/>
          <w:szCs w:val="22"/>
        </w:rPr>
      </w:pPr>
      <w:r w:rsidRPr="00E360A4">
        <w:rPr>
          <w:rFonts w:ascii="Avenir Next" w:hAnsi="Avenir Next"/>
          <w:sz w:val="22"/>
          <w:szCs w:val="22"/>
        </w:rPr>
        <w:t xml:space="preserve">Scuola dell’infanzia di Via del </w:t>
      </w:r>
      <w:proofErr w:type="spellStart"/>
      <w:r w:rsidRPr="00E360A4">
        <w:rPr>
          <w:rFonts w:ascii="Avenir Next" w:hAnsi="Avenir Next"/>
          <w:sz w:val="22"/>
          <w:szCs w:val="22"/>
        </w:rPr>
        <w:t>Gerolo</w:t>
      </w:r>
      <w:proofErr w:type="spellEnd"/>
      <w:r w:rsidRPr="00E360A4">
        <w:rPr>
          <w:rFonts w:ascii="Avenir Next" w:hAnsi="Avenir Next"/>
          <w:sz w:val="22"/>
          <w:szCs w:val="22"/>
        </w:rPr>
        <w:t>;</w:t>
      </w:r>
    </w:p>
    <w:p w:rsidR="003E04D9" w:rsidRPr="00E360A4" w:rsidRDefault="003E04D9" w:rsidP="003E04D9">
      <w:pPr>
        <w:numPr>
          <w:ilvl w:val="2"/>
          <w:numId w:val="2"/>
        </w:numPr>
        <w:tabs>
          <w:tab w:val="clear" w:pos="2515"/>
          <w:tab w:val="num" w:pos="639"/>
        </w:tabs>
        <w:spacing w:line="360" w:lineRule="auto"/>
        <w:ind w:left="640" w:hanging="425"/>
        <w:jc w:val="both"/>
        <w:rPr>
          <w:rFonts w:ascii="Avenir Next" w:hAnsi="Avenir Next"/>
          <w:sz w:val="22"/>
          <w:szCs w:val="22"/>
        </w:rPr>
      </w:pPr>
      <w:r w:rsidRPr="00E360A4">
        <w:rPr>
          <w:rFonts w:ascii="Avenir Next" w:hAnsi="Avenir Next"/>
          <w:sz w:val="22"/>
          <w:szCs w:val="22"/>
        </w:rPr>
        <w:t>Scuola dell’infanzia di Via Meda;</w:t>
      </w:r>
    </w:p>
    <w:p w:rsidR="003E04D9" w:rsidRPr="00070094" w:rsidRDefault="003E04D9" w:rsidP="003E04D9">
      <w:pPr>
        <w:numPr>
          <w:ilvl w:val="2"/>
          <w:numId w:val="2"/>
        </w:numPr>
        <w:tabs>
          <w:tab w:val="clear" w:pos="2515"/>
          <w:tab w:val="num" w:pos="639"/>
        </w:tabs>
        <w:spacing w:line="360" w:lineRule="auto"/>
        <w:ind w:left="640" w:hanging="425"/>
        <w:jc w:val="both"/>
        <w:rPr>
          <w:rFonts w:ascii="Avenir Next" w:hAnsi="Avenir Next"/>
          <w:sz w:val="22"/>
          <w:szCs w:val="22"/>
          <w:highlight w:val="yellow"/>
        </w:rPr>
      </w:pPr>
      <w:r w:rsidRPr="00070094">
        <w:rPr>
          <w:rFonts w:ascii="Avenir Next" w:hAnsi="Avenir Next"/>
          <w:sz w:val="22"/>
          <w:szCs w:val="22"/>
          <w:highlight w:val="yellow"/>
        </w:rPr>
        <w:t>Scuola Primaria “G. Marconi” di Via S. Giorgio;</w:t>
      </w:r>
    </w:p>
    <w:p w:rsidR="003E04D9" w:rsidRPr="00070094" w:rsidRDefault="003E04D9" w:rsidP="003E04D9">
      <w:pPr>
        <w:numPr>
          <w:ilvl w:val="2"/>
          <w:numId w:val="2"/>
        </w:numPr>
        <w:tabs>
          <w:tab w:val="clear" w:pos="2515"/>
          <w:tab w:val="num" w:pos="639"/>
        </w:tabs>
        <w:spacing w:line="360" w:lineRule="auto"/>
        <w:ind w:left="640" w:hanging="425"/>
        <w:jc w:val="both"/>
        <w:rPr>
          <w:rFonts w:ascii="Avenir Next" w:hAnsi="Avenir Next"/>
          <w:sz w:val="22"/>
          <w:szCs w:val="22"/>
          <w:highlight w:val="yellow"/>
        </w:rPr>
      </w:pPr>
      <w:r w:rsidRPr="00070094">
        <w:rPr>
          <w:rFonts w:ascii="Avenir Next" w:hAnsi="Avenir Next"/>
          <w:sz w:val="22"/>
          <w:szCs w:val="22"/>
          <w:highlight w:val="yellow"/>
        </w:rPr>
        <w:t>Scuola primaria “B. Frontini” di Via Verbania (</w:t>
      </w:r>
      <w:proofErr w:type="spellStart"/>
      <w:r w:rsidRPr="00070094">
        <w:rPr>
          <w:rFonts w:ascii="Avenir Next" w:hAnsi="Avenir Next"/>
          <w:sz w:val="22"/>
          <w:szCs w:val="22"/>
          <w:highlight w:val="yellow"/>
        </w:rPr>
        <w:t>fraz</w:t>
      </w:r>
      <w:proofErr w:type="spellEnd"/>
      <w:r w:rsidRPr="00070094">
        <w:rPr>
          <w:rFonts w:ascii="Avenir Next" w:hAnsi="Avenir Next"/>
          <w:sz w:val="22"/>
          <w:szCs w:val="22"/>
          <w:highlight w:val="yellow"/>
        </w:rPr>
        <w:t>. di Lucernate);</w:t>
      </w:r>
    </w:p>
    <w:p w:rsidR="003E04D9" w:rsidRPr="00E360A4" w:rsidRDefault="003E04D9" w:rsidP="003E04D9">
      <w:pPr>
        <w:numPr>
          <w:ilvl w:val="2"/>
          <w:numId w:val="2"/>
        </w:numPr>
        <w:tabs>
          <w:tab w:val="clear" w:pos="2515"/>
          <w:tab w:val="num" w:pos="639"/>
        </w:tabs>
        <w:spacing w:line="360" w:lineRule="auto"/>
        <w:ind w:left="640" w:hanging="425"/>
        <w:jc w:val="both"/>
        <w:rPr>
          <w:rFonts w:ascii="Avenir Next" w:hAnsi="Avenir Next"/>
          <w:sz w:val="22"/>
          <w:szCs w:val="22"/>
        </w:rPr>
      </w:pPr>
      <w:r w:rsidRPr="00E360A4">
        <w:rPr>
          <w:rFonts w:ascii="Avenir Next" w:hAnsi="Avenir Next"/>
          <w:sz w:val="22"/>
          <w:szCs w:val="22"/>
        </w:rPr>
        <w:t>Scuola dell’infanzia “G. Pascoli” di Via S. Martino;</w:t>
      </w:r>
    </w:p>
    <w:p w:rsidR="003E04D9" w:rsidRPr="00070094" w:rsidRDefault="003E04D9" w:rsidP="003E04D9">
      <w:pPr>
        <w:numPr>
          <w:ilvl w:val="2"/>
          <w:numId w:val="2"/>
        </w:numPr>
        <w:tabs>
          <w:tab w:val="clear" w:pos="2515"/>
          <w:tab w:val="num" w:pos="639"/>
        </w:tabs>
        <w:spacing w:line="360" w:lineRule="auto"/>
        <w:ind w:left="640" w:hanging="425"/>
        <w:jc w:val="both"/>
        <w:rPr>
          <w:rFonts w:ascii="Avenir Next" w:hAnsi="Avenir Next"/>
          <w:sz w:val="22"/>
          <w:szCs w:val="22"/>
          <w:highlight w:val="yellow"/>
        </w:rPr>
      </w:pPr>
      <w:r w:rsidRPr="00070094">
        <w:rPr>
          <w:rFonts w:ascii="Avenir Next" w:hAnsi="Avenir Next"/>
          <w:sz w:val="22"/>
          <w:szCs w:val="22"/>
          <w:highlight w:val="yellow"/>
        </w:rPr>
        <w:t xml:space="preserve">Scuola primaria “E. </w:t>
      </w:r>
      <w:proofErr w:type="spellStart"/>
      <w:r w:rsidRPr="00070094">
        <w:rPr>
          <w:rFonts w:ascii="Avenir Next" w:hAnsi="Avenir Next"/>
          <w:sz w:val="22"/>
          <w:szCs w:val="22"/>
          <w:highlight w:val="yellow"/>
        </w:rPr>
        <w:t>Franceschi</w:t>
      </w:r>
      <w:r w:rsidR="00070094">
        <w:rPr>
          <w:rFonts w:ascii="Avenir Next" w:hAnsi="Avenir Next"/>
          <w:sz w:val="22"/>
          <w:szCs w:val="22"/>
          <w:highlight w:val="yellow"/>
        </w:rPr>
        <w:t>ni</w:t>
      </w:r>
      <w:proofErr w:type="spellEnd"/>
      <w:r w:rsidR="00070094">
        <w:rPr>
          <w:rFonts w:ascii="Avenir Next" w:hAnsi="Avenir Next"/>
          <w:sz w:val="22"/>
          <w:szCs w:val="22"/>
          <w:highlight w:val="yellow"/>
        </w:rPr>
        <w:t>” di Via Tevere;</w:t>
      </w:r>
    </w:p>
    <w:p w:rsidR="003E04D9" w:rsidRPr="00070094" w:rsidRDefault="003E04D9" w:rsidP="003E04D9">
      <w:pPr>
        <w:numPr>
          <w:ilvl w:val="2"/>
          <w:numId w:val="2"/>
        </w:numPr>
        <w:tabs>
          <w:tab w:val="clear" w:pos="2515"/>
          <w:tab w:val="num" w:pos="639"/>
        </w:tabs>
        <w:spacing w:line="360" w:lineRule="auto"/>
        <w:ind w:left="640" w:hanging="425"/>
        <w:jc w:val="both"/>
        <w:rPr>
          <w:rFonts w:ascii="Avenir Next" w:hAnsi="Avenir Next"/>
          <w:sz w:val="22"/>
          <w:szCs w:val="22"/>
          <w:highlight w:val="yellow"/>
        </w:rPr>
      </w:pPr>
      <w:r w:rsidRPr="00070094">
        <w:rPr>
          <w:rFonts w:ascii="Avenir Next" w:hAnsi="Avenir Next"/>
          <w:sz w:val="22"/>
          <w:szCs w:val="22"/>
          <w:highlight w:val="yellow"/>
        </w:rPr>
        <w:t xml:space="preserve">Scuola secondaria di primo grado “A. Manzoni” di Via </w:t>
      </w:r>
      <w:proofErr w:type="spellStart"/>
      <w:r w:rsidRPr="00070094">
        <w:rPr>
          <w:rFonts w:ascii="Avenir Next" w:hAnsi="Avenir Next"/>
          <w:sz w:val="22"/>
          <w:szCs w:val="22"/>
          <w:highlight w:val="yellow"/>
        </w:rPr>
        <w:t>Pomé</w:t>
      </w:r>
      <w:proofErr w:type="spellEnd"/>
      <w:r w:rsidRPr="00070094">
        <w:rPr>
          <w:rFonts w:ascii="Avenir Next" w:hAnsi="Avenir Next"/>
          <w:sz w:val="22"/>
          <w:szCs w:val="22"/>
          <w:highlight w:val="yellow"/>
        </w:rPr>
        <w:t>;</w:t>
      </w:r>
    </w:p>
    <w:p w:rsidR="003E04D9" w:rsidRPr="00070094" w:rsidRDefault="003E04D9" w:rsidP="003E04D9">
      <w:pPr>
        <w:numPr>
          <w:ilvl w:val="2"/>
          <w:numId w:val="2"/>
        </w:numPr>
        <w:tabs>
          <w:tab w:val="clear" w:pos="2515"/>
          <w:tab w:val="num" w:pos="639"/>
        </w:tabs>
        <w:spacing w:line="360" w:lineRule="auto"/>
        <w:ind w:left="640" w:hanging="425"/>
        <w:jc w:val="both"/>
        <w:rPr>
          <w:rFonts w:ascii="Avenir Next" w:hAnsi="Avenir Next"/>
          <w:sz w:val="22"/>
          <w:szCs w:val="22"/>
          <w:highlight w:val="yellow"/>
        </w:rPr>
      </w:pPr>
      <w:r w:rsidRPr="00070094">
        <w:rPr>
          <w:rFonts w:ascii="Avenir Next" w:hAnsi="Avenir Next"/>
          <w:sz w:val="22"/>
          <w:szCs w:val="22"/>
          <w:highlight w:val="yellow"/>
        </w:rPr>
        <w:t xml:space="preserve">Scuola primaria “A. Frank” di Via </w:t>
      </w:r>
      <w:proofErr w:type="spellStart"/>
      <w:r w:rsidRPr="00070094">
        <w:rPr>
          <w:rFonts w:ascii="Avenir Next" w:hAnsi="Avenir Next"/>
          <w:sz w:val="22"/>
          <w:szCs w:val="22"/>
          <w:highlight w:val="yellow"/>
        </w:rPr>
        <w:t>Chiminello</w:t>
      </w:r>
      <w:proofErr w:type="spellEnd"/>
      <w:r w:rsidRPr="00070094">
        <w:rPr>
          <w:rFonts w:ascii="Avenir Next" w:hAnsi="Avenir Next"/>
          <w:sz w:val="22"/>
          <w:szCs w:val="22"/>
          <w:highlight w:val="yellow"/>
        </w:rPr>
        <w:t>;</w:t>
      </w:r>
    </w:p>
    <w:p w:rsidR="003E04D9" w:rsidRPr="00070094" w:rsidRDefault="003E04D9" w:rsidP="003E04D9">
      <w:pPr>
        <w:numPr>
          <w:ilvl w:val="2"/>
          <w:numId w:val="2"/>
        </w:numPr>
        <w:tabs>
          <w:tab w:val="clear" w:pos="2515"/>
          <w:tab w:val="num" w:pos="639"/>
        </w:tabs>
        <w:spacing w:line="360" w:lineRule="auto"/>
        <w:ind w:left="640" w:hanging="425"/>
        <w:jc w:val="both"/>
        <w:rPr>
          <w:rFonts w:ascii="Avenir Next" w:hAnsi="Avenir Next"/>
          <w:sz w:val="22"/>
          <w:szCs w:val="22"/>
          <w:highlight w:val="yellow"/>
        </w:rPr>
      </w:pPr>
      <w:r w:rsidRPr="00070094">
        <w:rPr>
          <w:rFonts w:ascii="Avenir Next" w:hAnsi="Avenir Next"/>
          <w:sz w:val="22"/>
          <w:szCs w:val="22"/>
          <w:highlight w:val="yellow"/>
        </w:rPr>
        <w:t>Scuola primaria “S. Federici” di Via Mazzo/Scuola secondaria di primo grado di Via Terrazzano (refettorio comune);</w:t>
      </w:r>
    </w:p>
    <w:p w:rsidR="003E04D9" w:rsidRPr="00E360A4" w:rsidRDefault="003E04D9" w:rsidP="003E04D9">
      <w:pPr>
        <w:numPr>
          <w:ilvl w:val="2"/>
          <w:numId w:val="2"/>
        </w:numPr>
        <w:tabs>
          <w:tab w:val="clear" w:pos="2515"/>
          <w:tab w:val="num" w:pos="639"/>
        </w:tabs>
        <w:spacing w:line="360" w:lineRule="auto"/>
        <w:ind w:left="640" w:hanging="425"/>
        <w:jc w:val="both"/>
        <w:rPr>
          <w:rFonts w:ascii="Avenir Next" w:hAnsi="Avenir Next"/>
          <w:sz w:val="22"/>
          <w:szCs w:val="22"/>
        </w:rPr>
      </w:pPr>
      <w:r w:rsidRPr="00E360A4">
        <w:rPr>
          <w:rFonts w:ascii="Avenir Next" w:hAnsi="Avenir Next"/>
          <w:sz w:val="22"/>
          <w:szCs w:val="22"/>
        </w:rPr>
        <w:t>Scuola dell’infanzia di Via dei Ronchi;</w:t>
      </w:r>
    </w:p>
    <w:p w:rsidR="003E04D9" w:rsidRPr="00070094" w:rsidRDefault="003E04D9" w:rsidP="003E04D9">
      <w:pPr>
        <w:numPr>
          <w:ilvl w:val="2"/>
          <w:numId w:val="2"/>
        </w:numPr>
        <w:tabs>
          <w:tab w:val="clear" w:pos="2515"/>
          <w:tab w:val="num" w:pos="639"/>
        </w:tabs>
        <w:spacing w:line="360" w:lineRule="auto"/>
        <w:ind w:left="640" w:hanging="425"/>
        <w:jc w:val="both"/>
        <w:rPr>
          <w:rFonts w:ascii="Avenir Next" w:hAnsi="Avenir Next"/>
          <w:sz w:val="22"/>
          <w:szCs w:val="22"/>
          <w:highlight w:val="yellow"/>
        </w:rPr>
      </w:pPr>
      <w:r w:rsidRPr="00070094">
        <w:rPr>
          <w:rFonts w:ascii="Avenir Next" w:hAnsi="Avenir Next"/>
          <w:sz w:val="22"/>
          <w:szCs w:val="22"/>
          <w:highlight w:val="yellow"/>
        </w:rPr>
        <w:t xml:space="preserve">Scuola primaria “G. Casati” di Via </w:t>
      </w:r>
      <w:proofErr w:type="spellStart"/>
      <w:r w:rsidRPr="00070094">
        <w:rPr>
          <w:rFonts w:ascii="Avenir Next" w:hAnsi="Avenir Next"/>
          <w:sz w:val="22"/>
          <w:szCs w:val="22"/>
          <w:highlight w:val="yellow"/>
        </w:rPr>
        <w:t>Buozzi</w:t>
      </w:r>
      <w:proofErr w:type="spellEnd"/>
      <w:r w:rsidRPr="00070094">
        <w:rPr>
          <w:rFonts w:ascii="Avenir Next" w:hAnsi="Avenir Next"/>
          <w:sz w:val="22"/>
          <w:szCs w:val="22"/>
          <w:highlight w:val="yellow"/>
        </w:rPr>
        <w:t>;</w:t>
      </w:r>
    </w:p>
    <w:p w:rsidR="003E04D9" w:rsidRPr="00070094" w:rsidRDefault="003E04D9" w:rsidP="003E04D9">
      <w:pPr>
        <w:numPr>
          <w:ilvl w:val="2"/>
          <w:numId w:val="2"/>
        </w:numPr>
        <w:tabs>
          <w:tab w:val="clear" w:pos="2515"/>
          <w:tab w:val="num" w:pos="639"/>
        </w:tabs>
        <w:spacing w:line="360" w:lineRule="auto"/>
        <w:ind w:left="640" w:hanging="425"/>
        <w:jc w:val="both"/>
        <w:rPr>
          <w:rFonts w:ascii="Avenir Next" w:hAnsi="Avenir Next"/>
          <w:sz w:val="22"/>
          <w:szCs w:val="22"/>
          <w:highlight w:val="yellow"/>
        </w:rPr>
      </w:pPr>
      <w:r w:rsidRPr="00070094">
        <w:rPr>
          <w:rFonts w:ascii="Avenir Next" w:hAnsi="Avenir Next"/>
          <w:sz w:val="22"/>
          <w:szCs w:val="22"/>
          <w:highlight w:val="yellow"/>
        </w:rPr>
        <w:t>Scuola primaria “S. Zennaro” di Via Dalmazia;</w:t>
      </w:r>
    </w:p>
    <w:p w:rsidR="003E04D9" w:rsidRPr="00E360A4" w:rsidRDefault="003E04D9" w:rsidP="003E04D9">
      <w:pPr>
        <w:numPr>
          <w:ilvl w:val="2"/>
          <w:numId w:val="2"/>
        </w:numPr>
        <w:tabs>
          <w:tab w:val="clear" w:pos="2515"/>
          <w:tab w:val="num" w:pos="639"/>
        </w:tabs>
        <w:spacing w:line="360" w:lineRule="auto"/>
        <w:ind w:left="640" w:hanging="425"/>
        <w:jc w:val="both"/>
        <w:rPr>
          <w:rFonts w:ascii="Avenir Next" w:hAnsi="Avenir Next"/>
          <w:sz w:val="22"/>
          <w:szCs w:val="22"/>
        </w:rPr>
      </w:pPr>
      <w:r w:rsidRPr="00E360A4">
        <w:rPr>
          <w:rFonts w:ascii="Avenir Next" w:hAnsi="Avenir Next"/>
          <w:sz w:val="22"/>
          <w:szCs w:val="22"/>
        </w:rPr>
        <w:t>Scuola secondaria di primo grado di Via T. Grossi;</w:t>
      </w:r>
    </w:p>
    <w:p w:rsidR="003E04D9" w:rsidRPr="00E360A4" w:rsidRDefault="003E04D9" w:rsidP="003E04D9">
      <w:pPr>
        <w:numPr>
          <w:ilvl w:val="2"/>
          <w:numId w:val="2"/>
        </w:numPr>
        <w:tabs>
          <w:tab w:val="clear" w:pos="2515"/>
          <w:tab w:val="num" w:pos="639"/>
        </w:tabs>
        <w:spacing w:line="360" w:lineRule="auto"/>
        <w:ind w:left="640" w:hanging="425"/>
        <w:jc w:val="both"/>
        <w:rPr>
          <w:rFonts w:ascii="Avenir Next" w:hAnsi="Avenir Next"/>
          <w:sz w:val="22"/>
          <w:szCs w:val="22"/>
        </w:rPr>
      </w:pPr>
      <w:r w:rsidRPr="00E360A4">
        <w:rPr>
          <w:rFonts w:ascii="Avenir Next" w:hAnsi="Avenir Next"/>
          <w:sz w:val="22"/>
          <w:szCs w:val="22"/>
        </w:rPr>
        <w:t>Scuola dell’infanzia “C. Collodi” di Via Togliatti;</w:t>
      </w:r>
    </w:p>
    <w:p w:rsidR="003E04D9" w:rsidRPr="00070094" w:rsidRDefault="003E04D9" w:rsidP="003E04D9">
      <w:pPr>
        <w:numPr>
          <w:ilvl w:val="2"/>
          <w:numId w:val="2"/>
        </w:numPr>
        <w:tabs>
          <w:tab w:val="clear" w:pos="2515"/>
          <w:tab w:val="num" w:pos="639"/>
        </w:tabs>
        <w:spacing w:line="360" w:lineRule="auto"/>
        <w:ind w:left="640" w:hanging="425"/>
        <w:jc w:val="both"/>
        <w:rPr>
          <w:rFonts w:ascii="Avenir Next" w:hAnsi="Avenir Next"/>
          <w:sz w:val="22"/>
          <w:szCs w:val="22"/>
          <w:highlight w:val="yellow"/>
        </w:rPr>
      </w:pPr>
      <w:r w:rsidRPr="00070094">
        <w:rPr>
          <w:rFonts w:ascii="Avenir Next" w:hAnsi="Avenir Next"/>
          <w:sz w:val="22"/>
          <w:szCs w:val="22"/>
          <w:highlight w:val="yellow"/>
        </w:rPr>
        <w:t xml:space="preserve">Scuola primaria “G. </w:t>
      </w:r>
      <w:proofErr w:type="spellStart"/>
      <w:r w:rsidRPr="00070094">
        <w:rPr>
          <w:rFonts w:ascii="Avenir Next" w:hAnsi="Avenir Next"/>
          <w:sz w:val="22"/>
          <w:szCs w:val="22"/>
          <w:highlight w:val="yellow"/>
        </w:rPr>
        <w:t>Rodari</w:t>
      </w:r>
      <w:proofErr w:type="spellEnd"/>
      <w:r w:rsidRPr="00070094">
        <w:rPr>
          <w:rFonts w:ascii="Avenir Next" w:hAnsi="Avenir Next"/>
          <w:sz w:val="22"/>
          <w:szCs w:val="22"/>
          <w:highlight w:val="yellow"/>
        </w:rPr>
        <w:t>” di Via Sartirana;</w:t>
      </w:r>
    </w:p>
    <w:p w:rsidR="003E04D9" w:rsidRDefault="003E04D9" w:rsidP="00070094">
      <w:pPr>
        <w:spacing w:line="360" w:lineRule="auto"/>
        <w:ind w:left="640"/>
        <w:jc w:val="both"/>
        <w:rPr>
          <w:rFonts w:ascii="Avenir Next" w:hAnsi="Avenir Next"/>
          <w:sz w:val="22"/>
          <w:szCs w:val="22"/>
        </w:rPr>
      </w:pPr>
    </w:p>
    <w:p w:rsidR="00070094" w:rsidRPr="00E360A4" w:rsidRDefault="00070094" w:rsidP="00070094">
      <w:pPr>
        <w:spacing w:line="360" w:lineRule="auto"/>
        <w:jc w:val="both"/>
        <w:rPr>
          <w:rFonts w:ascii="Avenir Next" w:hAnsi="Avenir Next"/>
          <w:sz w:val="22"/>
          <w:szCs w:val="22"/>
        </w:rPr>
      </w:pPr>
    </w:p>
    <w:p w:rsidR="003E04D9" w:rsidRDefault="003E04D9" w:rsidP="003E04D9"/>
    <w:sectPr w:rsidR="003E04D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venir Next">
    <w:panose1 w:val="020B0503020202020204"/>
    <w:charset w:val="00"/>
    <w:family w:val="swiss"/>
    <w:pitch w:val="variable"/>
    <w:sig w:usb0="800000AF" w:usb1="5000204A" w:usb2="00000000" w:usb3="00000000" w:csb0="0000009B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C02A85"/>
    <w:multiLevelType w:val="hybridMultilevel"/>
    <w:tmpl w:val="8496DE4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82F480A"/>
    <w:multiLevelType w:val="hybridMultilevel"/>
    <w:tmpl w:val="E5FCB1A2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79615ECA"/>
    <w:multiLevelType w:val="hybridMultilevel"/>
    <w:tmpl w:val="90602BD4"/>
    <w:lvl w:ilvl="0" w:tplc="C3CACFF0">
      <w:numFmt w:val="bullet"/>
      <w:lvlText w:val="-"/>
      <w:lvlJc w:val="left"/>
      <w:pPr>
        <w:tabs>
          <w:tab w:val="num" w:pos="1075"/>
        </w:tabs>
        <w:ind w:left="1075" w:hanging="360"/>
      </w:pPr>
      <w:rPr>
        <w:rFonts w:ascii="Times New Roman" w:eastAsia="Times New Roman" w:hAnsi="Times New Roman" w:cs="Times New Roman" w:hint="default"/>
      </w:rPr>
    </w:lvl>
    <w:lvl w:ilvl="1" w:tplc="2682D712">
      <w:numFmt w:val="bullet"/>
      <w:lvlText w:val="-"/>
      <w:lvlJc w:val="left"/>
      <w:pPr>
        <w:tabs>
          <w:tab w:val="num" w:pos="1795"/>
        </w:tabs>
        <w:ind w:left="1795" w:hanging="360"/>
      </w:pPr>
      <w:rPr>
        <w:rFonts w:hint="default"/>
      </w:rPr>
    </w:lvl>
    <w:lvl w:ilvl="2" w:tplc="04100005">
      <w:start w:val="1"/>
      <w:numFmt w:val="bullet"/>
      <w:lvlText w:val=""/>
      <w:lvlJc w:val="left"/>
      <w:pPr>
        <w:tabs>
          <w:tab w:val="num" w:pos="2515"/>
        </w:tabs>
        <w:ind w:left="251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35"/>
        </w:tabs>
        <w:ind w:left="323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55"/>
        </w:tabs>
        <w:ind w:left="3955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75"/>
        </w:tabs>
        <w:ind w:left="467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95"/>
        </w:tabs>
        <w:ind w:left="539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15"/>
        </w:tabs>
        <w:ind w:left="6115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35"/>
        </w:tabs>
        <w:ind w:left="683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04D9"/>
    <w:rsid w:val="00070094"/>
    <w:rsid w:val="003E04D9"/>
    <w:rsid w:val="0049327F"/>
    <w:rsid w:val="00530D5F"/>
    <w:rsid w:val="006A3869"/>
    <w:rsid w:val="00817920"/>
    <w:rsid w:val="008B09D3"/>
    <w:rsid w:val="00A405CD"/>
    <w:rsid w:val="00B26AFC"/>
    <w:rsid w:val="00E36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E04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Corpodeltesto21">
    <w:name w:val="Corpo del testo 21"/>
    <w:basedOn w:val="Normale"/>
    <w:rsid w:val="003E04D9"/>
    <w:pPr>
      <w:jc w:val="both"/>
    </w:pPr>
    <w:rPr>
      <w:szCs w:val="20"/>
    </w:rPr>
  </w:style>
  <w:style w:type="paragraph" w:styleId="Paragrafoelenco">
    <w:name w:val="List Paragraph"/>
    <w:basedOn w:val="Normale"/>
    <w:uiPriority w:val="34"/>
    <w:qFormat/>
    <w:rsid w:val="0007009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E04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Corpodeltesto21">
    <w:name w:val="Corpo del testo 21"/>
    <w:basedOn w:val="Normale"/>
    <w:rsid w:val="003E04D9"/>
    <w:pPr>
      <w:jc w:val="both"/>
    </w:pPr>
    <w:rPr>
      <w:szCs w:val="20"/>
    </w:rPr>
  </w:style>
  <w:style w:type="paragraph" w:styleId="Paragrafoelenco">
    <w:name w:val="List Paragraph"/>
    <w:basedOn w:val="Normale"/>
    <w:uiPriority w:val="34"/>
    <w:qFormat/>
    <w:rsid w:val="000700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183</Words>
  <Characters>1045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Serena Manfrinato</dc:creator>
  <cp:lastModifiedBy>Serena Manfrinato</cp:lastModifiedBy>
  <cp:revision>3</cp:revision>
  <cp:lastPrinted>2021-06-11T07:54:00Z</cp:lastPrinted>
  <dcterms:created xsi:type="dcterms:W3CDTF">2021-06-30T08:34:00Z</dcterms:created>
  <dcterms:modified xsi:type="dcterms:W3CDTF">2021-06-30T08:43:00Z</dcterms:modified>
</cp:coreProperties>
</file>